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84" w:rsidRPr="00602584" w:rsidRDefault="00637F5D" w:rsidP="00602584">
      <w:pPr>
        <w:pStyle w:val="a4"/>
        <w:tabs>
          <w:tab w:val="center" w:pos="567"/>
          <w:tab w:val="center" w:pos="709"/>
        </w:tabs>
        <w:spacing w:after="86"/>
        <w:ind w:firstLine="426"/>
        <w:rPr>
          <w:rFonts w:ascii="Arial Narrow" w:hAnsi="Arial Narrow"/>
          <w:color w:val="1F497D" w:themeColor="text2"/>
          <w:sz w:val="22"/>
          <w:szCs w:val="22"/>
        </w:rPr>
      </w:pPr>
      <w:r w:rsidRPr="00F10E93">
        <w:rPr>
          <w:rFonts w:ascii="Arial Narrow" w:hAnsi="Arial Narrow"/>
          <w:color w:val="1F497D" w:themeColor="text2"/>
          <w:sz w:val="22"/>
          <w:szCs w:val="22"/>
        </w:rPr>
        <w:t>ПРИГЛАШЕНИЕ к УЧАСТИЮ в К</w:t>
      </w:r>
      <w:r w:rsidR="00602584" w:rsidRPr="00F10E93">
        <w:rPr>
          <w:rFonts w:ascii="Arial Narrow" w:hAnsi="Arial Narrow"/>
          <w:color w:val="1F497D" w:themeColor="text2"/>
          <w:sz w:val="22"/>
          <w:szCs w:val="22"/>
        </w:rPr>
        <w:t xml:space="preserve">ОНФЕРЕНЦИИ </w:t>
      </w:r>
    </w:p>
    <w:p w:rsidR="00637F5D" w:rsidRPr="00C240A2" w:rsidRDefault="00637F5D" w:rsidP="00C240A2">
      <w:pPr>
        <w:pStyle w:val="a4"/>
        <w:tabs>
          <w:tab w:val="center" w:pos="567"/>
          <w:tab w:val="center" w:pos="709"/>
        </w:tabs>
        <w:spacing w:after="86"/>
        <w:rPr>
          <w:rFonts w:ascii="Arial Narrow" w:hAnsi="Arial Narrow"/>
          <w:b/>
          <w:i/>
          <w:color w:val="1F497D" w:themeColor="text2"/>
          <w:sz w:val="22"/>
          <w:szCs w:val="22"/>
          <w:lang w:val="en-US"/>
        </w:rPr>
      </w:pPr>
    </w:p>
    <w:p w:rsidR="00602584" w:rsidRPr="00602584" w:rsidRDefault="00435933" w:rsidP="00602584">
      <w:pPr>
        <w:pStyle w:val="3"/>
        <w:tabs>
          <w:tab w:val="center" w:pos="567"/>
          <w:tab w:val="center" w:pos="709"/>
        </w:tabs>
        <w:spacing w:before="0" w:after="86"/>
        <w:ind w:firstLine="426"/>
        <w:rPr>
          <w:rFonts w:ascii="Arial Narrow" w:eastAsia="Times New Roman" w:hAnsi="Arial Narrow"/>
          <w:color w:val="1F497D" w:themeColor="text2"/>
          <w:sz w:val="22"/>
          <w:szCs w:val="22"/>
        </w:rPr>
      </w:pPr>
      <w:r w:rsidRPr="00435933">
        <w:rPr>
          <w:rFonts w:ascii="Arial Narrow" w:eastAsia="Times New Roman" w:hAnsi="Arial Narrow"/>
          <w:color w:val="1F497D" w:themeColor="text2"/>
          <w:sz w:val="22"/>
          <w:szCs w:val="22"/>
        </w:rPr>
        <w:t xml:space="preserve">16 </w:t>
      </w:r>
      <w:r>
        <w:rPr>
          <w:rFonts w:ascii="Arial Narrow" w:eastAsia="Times New Roman" w:hAnsi="Arial Narrow"/>
          <w:color w:val="1F497D" w:themeColor="text2"/>
          <w:sz w:val="22"/>
          <w:szCs w:val="22"/>
        </w:rPr>
        <w:t>июня</w:t>
      </w:r>
      <w:r w:rsidR="00602584" w:rsidRPr="00602584">
        <w:rPr>
          <w:rFonts w:ascii="Arial Narrow" w:eastAsia="Times New Roman" w:hAnsi="Arial Narrow"/>
          <w:color w:val="1F497D" w:themeColor="text2"/>
          <w:sz w:val="22"/>
          <w:szCs w:val="22"/>
        </w:rPr>
        <w:t xml:space="preserve"> 2016 года в Москве (Отель «Райкин </w:t>
      </w:r>
      <w:r w:rsidR="00602584" w:rsidRPr="00602584">
        <w:rPr>
          <w:rFonts w:ascii="Arial Narrow" w:eastAsia="Times New Roman" w:hAnsi="Arial Narrow"/>
          <w:color w:val="1F497D" w:themeColor="text2"/>
          <w:sz w:val="22"/>
          <w:szCs w:val="22"/>
          <w:lang w:val="en-US"/>
        </w:rPr>
        <w:t>Plaza</w:t>
      </w:r>
      <w:r w:rsidR="00602584" w:rsidRPr="00602584">
        <w:rPr>
          <w:rFonts w:ascii="Arial Narrow" w:eastAsia="Times New Roman" w:hAnsi="Arial Narrow"/>
          <w:color w:val="1F497D" w:themeColor="text2"/>
          <w:sz w:val="22"/>
          <w:szCs w:val="22"/>
        </w:rPr>
        <w:t xml:space="preserve">») пройдет конференция </w:t>
      </w:r>
    </w:p>
    <w:p w:rsidR="00602584" w:rsidRPr="00602584" w:rsidRDefault="00602584" w:rsidP="00602584">
      <w:pPr>
        <w:tabs>
          <w:tab w:val="center" w:pos="567"/>
          <w:tab w:val="center" w:pos="709"/>
        </w:tabs>
        <w:spacing w:after="86" w:line="240" w:lineRule="auto"/>
        <w:ind w:firstLine="426"/>
        <w:rPr>
          <w:rFonts w:ascii="Arial Narrow" w:hAnsi="Arial Narrow"/>
          <w:color w:val="1F497D" w:themeColor="text2"/>
        </w:rPr>
      </w:pPr>
      <w:r w:rsidRPr="00602584">
        <w:rPr>
          <w:rFonts w:ascii="Arial Narrow" w:hAnsi="Arial Narrow"/>
          <w:b/>
          <w:bCs/>
          <w:color w:val="1F497D" w:themeColor="text2"/>
        </w:rPr>
        <w:t>«КЛИЕНТООРИЕНТИРОВАННЫЙ БИЗНЕС: процессы и ИТ-поддержка»</w:t>
      </w:r>
      <w:r w:rsidRPr="00602584">
        <w:rPr>
          <w:rFonts w:ascii="Arial Narrow" w:hAnsi="Arial Narrow"/>
          <w:color w:val="1F497D" w:themeColor="text2"/>
        </w:rPr>
        <w:t xml:space="preserve">, </w:t>
      </w:r>
    </w:p>
    <w:p w:rsidR="00602584" w:rsidRPr="00602584" w:rsidRDefault="00602584" w:rsidP="00602584">
      <w:pPr>
        <w:tabs>
          <w:tab w:val="center" w:pos="567"/>
          <w:tab w:val="center" w:pos="709"/>
        </w:tabs>
        <w:spacing w:after="86" w:line="240" w:lineRule="auto"/>
        <w:rPr>
          <w:rFonts w:ascii="Arial Narrow" w:hAnsi="Arial Narrow"/>
          <w:color w:val="1F497D" w:themeColor="text2"/>
        </w:rPr>
      </w:pPr>
      <w:r w:rsidRPr="00602584">
        <w:rPr>
          <w:rFonts w:ascii="Arial Narrow" w:hAnsi="Arial Narrow"/>
          <w:color w:val="1F497D" w:themeColor="text2"/>
        </w:rPr>
        <w:t>посвященная роли информационных технологий и ИТ-сервис</w:t>
      </w:r>
      <w:r w:rsidR="00D32DEF">
        <w:rPr>
          <w:rFonts w:ascii="Arial Narrow" w:hAnsi="Arial Narrow"/>
          <w:color w:val="1F497D" w:themeColor="text2"/>
        </w:rPr>
        <w:t>ов</w:t>
      </w:r>
      <w:r w:rsidRPr="00602584">
        <w:rPr>
          <w:rFonts w:ascii="Arial Narrow" w:hAnsi="Arial Narrow"/>
          <w:color w:val="1F497D" w:themeColor="text2"/>
        </w:rPr>
        <w:t xml:space="preserve"> для </w:t>
      </w:r>
      <w:r w:rsidR="00A556F7">
        <w:rPr>
          <w:rFonts w:ascii="Arial Narrow" w:hAnsi="Arial Narrow"/>
          <w:color w:val="1F497D" w:themeColor="text2"/>
        </w:rPr>
        <w:t>ИЗУЧЕНИЯ</w:t>
      </w:r>
      <w:r w:rsidRPr="00602584">
        <w:rPr>
          <w:rFonts w:ascii="Arial Narrow" w:hAnsi="Arial Narrow"/>
          <w:color w:val="1F497D" w:themeColor="text2"/>
        </w:rPr>
        <w:t xml:space="preserve">, </w:t>
      </w:r>
      <w:r w:rsidR="00A556F7">
        <w:rPr>
          <w:rFonts w:ascii="Arial Narrow" w:hAnsi="Arial Narrow"/>
          <w:color w:val="1F497D" w:themeColor="text2"/>
        </w:rPr>
        <w:t>ПРИВЛЕЧЕНИЯ</w:t>
      </w:r>
      <w:r w:rsidRPr="00602584">
        <w:rPr>
          <w:rFonts w:ascii="Arial Narrow" w:hAnsi="Arial Narrow"/>
          <w:color w:val="1F497D" w:themeColor="text2"/>
        </w:rPr>
        <w:t xml:space="preserve"> и </w:t>
      </w:r>
      <w:r w:rsidR="00A556F7">
        <w:rPr>
          <w:rFonts w:ascii="Arial Narrow" w:hAnsi="Arial Narrow"/>
          <w:color w:val="1F497D" w:themeColor="text2"/>
        </w:rPr>
        <w:t>УДЕРЖАНИЯ</w:t>
      </w:r>
      <w:r w:rsidRPr="00602584">
        <w:rPr>
          <w:rFonts w:ascii="Arial Narrow" w:hAnsi="Arial Narrow"/>
          <w:color w:val="1F497D" w:themeColor="text2"/>
        </w:rPr>
        <w:t xml:space="preserve"> клиентов.</w:t>
      </w:r>
    </w:p>
    <w:p w:rsidR="00602584" w:rsidRPr="00602584" w:rsidRDefault="00602584" w:rsidP="00602584">
      <w:pPr>
        <w:tabs>
          <w:tab w:val="center" w:pos="567"/>
          <w:tab w:val="center" w:pos="709"/>
        </w:tabs>
        <w:spacing w:after="86" w:line="240" w:lineRule="auto"/>
        <w:ind w:firstLine="426"/>
        <w:rPr>
          <w:rFonts w:ascii="Arial Narrow" w:hAnsi="Arial Narrow"/>
          <w:color w:val="1F497D" w:themeColor="text2"/>
        </w:rPr>
      </w:pPr>
      <w:r w:rsidRPr="00602584">
        <w:rPr>
          <w:rFonts w:ascii="Arial Narrow" w:hAnsi="Arial Narrow"/>
          <w:color w:val="1F497D" w:themeColor="text2"/>
        </w:rPr>
        <w:t xml:space="preserve">Клиентоориентированный бизнес — это способ организации бизнеса, в котором ИТ играют определяющую роль Задача конференции — организовать межотраслевой обмен опытом в сфере клиентоориентированного бизнеса, чтобы обсудить подходы к построению взаимодействия с клиентами, лучшие практики взаимодействия с клиентами и инструменты такого взаимодействия, основанные на информационных технологиях и услугах ИТ-интеграторов. </w:t>
      </w:r>
    </w:p>
    <w:p w:rsidR="00602584" w:rsidRPr="00602584" w:rsidRDefault="00602584" w:rsidP="00602584">
      <w:pPr>
        <w:tabs>
          <w:tab w:val="center" w:pos="567"/>
          <w:tab w:val="center" w:pos="709"/>
        </w:tabs>
        <w:spacing w:after="86" w:line="240" w:lineRule="auto"/>
        <w:ind w:firstLine="426"/>
        <w:rPr>
          <w:rFonts w:ascii="Arial Narrow" w:hAnsi="Arial Narrow"/>
          <w:color w:val="1F497D" w:themeColor="text2"/>
        </w:rPr>
      </w:pPr>
      <w:r w:rsidRPr="00602584">
        <w:rPr>
          <w:rFonts w:ascii="Arial Narrow" w:hAnsi="Arial Narrow"/>
          <w:b/>
          <w:bCs/>
          <w:color w:val="1F497D" w:themeColor="text2"/>
        </w:rPr>
        <w:t>Общая информация</w:t>
      </w:r>
    </w:p>
    <w:p w:rsidR="00602584" w:rsidRPr="00602584" w:rsidRDefault="00602584" w:rsidP="00602584">
      <w:pPr>
        <w:tabs>
          <w:tab w:val="center" w:pos="567"/>
          <w:tab w:val="center" w:pos="709"/>
        </w:tabs>
        <w:spacing w:after="86" w:line="240" w:lineRule="auto"/>
        <w:ind w:firstLine="426"/>
        <w:rPr>
          <w:rFonts w:ascii="Arial Narrow" w:hAnsi="Arial Narrow"/>
          <w:color w:val="1F497D" w:themeColor="text2"/>
        </w:rPr>
      </w:pPr>
      <w:r w:rsidRPr="00602584">
        <w:rPr>
          <w:rFonts w:ascii="Arial Narrow" w:hAnsi="Arial Narrow"/>
          <w:color w:val="1F497D" w:themeColor="text2"/>
        </w:rPr>
        <w:t xml:space="preserve">Организатором конференции выступает журнал </w:t>
      </w:r>
      <w:r w:rsidRPr="00602584">
        <w:rPr>
          <w:rFonts w:ascii="Arial Narrow" w:hAnsi="Arial Narrow"/>
          <w:color w:val="1F497D" w:themeColor="text2"/>
          <w:lang w:val="en-US"/>
        </w:rPr>
        <w:t>IntelligentEnterprise</w:t>
      </w:r>
      <w:r w:rsidRPr="00602584">
        <w:rPr>
          <w:rFonts w:ascii="Arial Narrow" w:hAnsi="Arial Narrow"/>
          <w:color w:val="1F497D" w:themeColor="text2"/>
        </w:rPr>
        <w:t xml:space="preserve">/Корпоративные системы, который уже 17 лет является всеобъемлющим источником полезной информации для руководителей ИТ-структур на российских предприятияхи создает широкое информационное поле для обмена мнениями и опытом между поставщиками и потребителями ИТ. </w:t>
      </w:r>
    </w:p>
    <w:p w:rsidR="00602584" w:rsidRPr="00602584" w:rsidRDefault="00602584" w:rsidP="00602584">
      <w:pPr>
        <w:tabs>
          <w:tab w:val="center" w:pos="567"/>
          <w:tab w:val="center" w:pos="709"/>
        </w:tabs>
        <w:spacing w:after="86" w:line="240" w:lineRule="auto"/>
        <w:ind w:firstLine="426"/>
        <w:rPr>
          <w:rFonts w:ascii="Arial Narrow" w:hAnsi="Arial Narrow"/>
          <w:color w:val="1F497D" w:themeColor="text2"/>
        </w:rPr>
      </w:pPr>
      <w:r w:rsidRPr="00602584">
        <w:rPr>
          <w:rFonts w:ascii="Arial Narrow" w:hAnsi="Arial Narrow"/>
          <w:color w:val="1F497D" w:themeColor="text2"/>
        </w:rPr>
        <w:t xml:space="preserve">Ожидается, что в работе конференции примут участие не менее 100 </w:t>
      </w:r>
      <w:r w:rsidR="006D2AD5">
        <w:rPr>
          <w:rFonts w:ascii="Arial Narrow" w:hAnsi="Arial Narrow"/>
          <w:color w:val="1F497D" w:themeColor="text2"/>
        </w:rPr>
        <w:t xml:space="preserve">специалистов: </w:t>
      </w:r>
      <w:r w:rsidRPr="00602584">
        <w:rPr>
          <w:rFonts w:ascii="Arial Narrow" w:hAnsi="Arial Narrow"/>
          <w:color w:val="1F497D" w:themeColor="text2"/>
        </w:rPr>
        <w:t>руководител</w:t>
      </w:r>
      <w:r w:rsidR="006D2AD5">
        <w:rPr>
          <w:rFonts w:ascii="Arial Narrow" w:hAnsi="Arial Narrow"/>
          <w:color w:val="1F497D" w:themeColor="text2"/>
        </w:rPr>
        <w:t>и</w:t>
      </w:r>
      <w:r w:rsidRPr="00602584">
        <w:rPr>
          <w:rFonts w:ascii="Arial Narrow" w:hAnsi="Arial Narrow"/>
          <w:color w:val="1F497D" w:themeColor="text2"/>
        </w:rPr>
        <w:t xml:space="preserve"> предприятий</w:t>
      </w:r>
      <w:r w:rsidR="006D2AD5">
        <w:rPr>
          <w:rFonts w:ascii="Arial Narrow" w:hAnsi="Arial Narrow"/>
          <w:color w:val="1F497D" w:themeColor="text2"/>
        </w:rPr>
        <w:t>,</w:t>
      </w:r>
      <w:r w:rsidRPr="00602584">
        <w:rPr>
          <w:rFonts w:ascii="Arial Narrow" w:hAnsi="Arial Narrow"/>
          <w:color w:val="1F497D" w:themeColor="text2"/>
        </w:rPr>
        <w:t xml:space="preserve"> функциональные </w:t>
      </w:r>
      <w:r w:rsidR="00CB1080">
        <w:rPr>
          <w:rFonts w:ascii="Arial Narrow" w:hAnsi="Arial Narrow"/>
          <w:color w:val="1F497D" w:themeColor="text2"/>
        </w:rPr>
        <w:t>менеджеры</w:t>
      </w:r>
      <w:r w:rsidRPr="00602584">
        <w:rPr>
          <w:rFonts w:ascii="Arial Narrow" w:hAnsi="Arial Narrow"/>
          <w:color w:val="1F497D" w:themeColor="text2"/>
        </w:rPr>
        <w:t>, ИТ-директора</w:t>
      </w:r>
      <w:r w:rsidR="006A1916">
        <w:rPr>
          <w:rFonts w:ascii="Arial Narrow" w:hAnsi="Arial Narrow"/>
          <w:color w:val="1F497D" w:themeColor="text2"/>
        </w:rPr>
        <w:t xml:space="preserve"> и С</w:t>
      </w:r>
      <w:r w:rsidR="006A1916">
        <w:rPr>
          <w:rFonts w:ascii="Arial Narrow" w:hAnsi="Arial Narrow"/>
          <w:color w:val="1F497D" w:themeColor="text2"/>
          <w:lang w:val="en-US"/>
        </w:rPr>
        <w:t>IO</w:t>
      </w:r>
      <w:r w:rsidRPr="00602584">
        <w:rPr>
          <w:rFonts w:ascii="Arial Narrow" w:hAnsi="Arial Narrow"/>
          <w:color w:val="1F497D" w:themeColor="text2"/>
        </w:rPr>
        <w:t xml:space="preserve">, руководители </w:t>
      </w:r>
      <w:r w:rsidR="006A1916">
        <w:rPr>
          <w:rFonts w:ascii="Arial Narrow" w:hAnsi="Arial Narrow"/>
          <w:color w:val="1F497D" w:themeColor="text2"/>
        </w:rPr>
        <w:t xml:space="preserve">различных </w:t>
      </w:r>
      <w:r w:rsidRPr="00602584">
        <w:rPr>
          <w:rFonts w:ascii="Arial Narrow" w:hAnsi="Arial Narrow"/>
          <w:color w:val="1F497D" w:themeColor="text2"/>
        </w:rPr>
        <w:t xml:space="preserve">ИТ-подразделений, представители государственных организаций. </w:t>
      </w:r>
    </w:p>
    <w:p w:rsidR="006A1916" w:rsidRPr="00602584" w:rsidRDefault="00602584" w:rsidP="00C240A2">
      <w:pPr>
        <w:tabs>
          <w:tab w:val="center" w:pos="567"/>
          <w:tab w:val="center" w:pos="709"/>
        </w:tabs>
        <w:spacing w:after="86" w:line="240" w:lineRule="auto"/>
        <w:ind w:firstLine="425"/>
        <w:rPr>
          <w:rFonts w:ascii="Arial Narrow" w:hAnsi="Arial Narrow"/>
          <w:color w:val="1F497D" w:themeColor="text2"/>
        </w:rPr>
      </w:pPr>
      <w:r w:rsidRPr="00602584">
        <w:rPr>
          <w:rFonts w:ascii="Arial Narrow" w:hAnsi="Arial Narrow"/>
          <w:color w:val="1F497D" w:themeColor="text2"/>
        </w:rPr>
        <w:t>На пленарном заседании ведущие аналитики и операторы рынка представят актуальные данные о тенденциях в сфере клиентоориентированного бизнеса</w:t>
      </w:r>
      <w:r w:rsidR="006A1916">
        <w:rPr>
          <w:rFonts w:ascii="Arial Narrow" w:hAnsi="Arial Narrow"/>
          <w:color w:val="1F497D" w:themeColor="text2"/>
        </w:rPr>
        <w:t xml:space="preserve">, </w:t>
      </w:r>
      <w:r w:rsidR="006A1916" w:rsidRPr="00602584">
        <w:rPr>
          <w:rFonts w:ascii="Arial Narrow" w:hAnsi="Arial Narrow"/>
          <w:color w:val="1F497D" w:themeColor="text2"/>
        </w:rPr>
        <w:t xml:space="preserve">основанные на информационных технологиях и услугах ИТ-интеграторов. </w:t>
      </w:r>
    </w:p>
    <w:p w:rsidR="00602584" w:rsidRPr="00602584" w:rsidRDefault="00602584" w:rsidP="00C240A2">
      <w:pPr>
        <w:tabs>
          <w:tab w:val="center" w:pos="567"/>
          <w:tab w:val="center" w:pos="709"/>
        </w:tabs>
        <w:spacing w:after="86" w:line="240" w:lineRule="auto"/>
        <w:ind w:firstLine="425"/>
        <w:rPr>
          <w:rFonts w:ascii="Arial Narrow" w:hAnsi="Arial Narrow"/>
          <w:color w:val="1F497D" w:themeColor="text2"/>
        </w:rPr>
      </w:pPr>
      <w:r w:rsidRPr="00602584">
        <w:rPr>
          <w:rFonts w:ascii="Arial Narrow" w:hAnsi="Arial Narrow"/>
          <w:color w:val="1F497D" w:themeColor="text2"/>
        </w:rPr>
        <w:t>На секционных заседаниях будут рассмотрены следующие основные темы</w:t>
      </w:r>
      <w:r w:rsidR="00CB1080">
        <w:rPr>
          <w:rFonts w:ascii="Arial Narrow" w:hAnsi="Arial Narrow"/>
          <w:color w:val="1F497D" w:themeColor="text2"/>
        </w:rPr>
        <w:t>:</w:t>
      </w:r>
    </w:p>
    <w:p w:rsidR="00602584" w:rsidRPr="00CB1080" w:rsidRDefault="00C240A2" w:rsidP="00602584">
      <w:pPr>
        <w:numPr>
          <w:ilvl w:val="0"/>
          <w:numId w:val="1"/>
        </w:numPr>
        <w:tabs>
          <w:tab w:val="center" w:pos="567"/>
          <w:tab w:val="center" w:pos="709"/>
        </w:tabs>
        <w:spacing w:after="86" w:line="240" w:lineRule="auto"/>
        <w:ind w:left="0" w:firstLine="426"/>
        <w:rPr>
          <w:rFonts w:ascii="Arial Narrow" w:hAnsi="Arial Narrow"/>
          <w:b/>
          <w:color w:val="1F497D" w:themeColor="text2"/>
        </w:rPr>
      </w:pPr>
      <w:r>
        <w:rPr>
          <w:rFonts w:ascii="Arial Narrow" w:hAnsi="Arial Narrow"/>
          <w:b/>
          <w:color w:val="1F497D" w:themeColor="text2"/>
        </w:rPr>
        <w:t>ИТ</w:t>
      </w:r>
      <w:bookmarkStart w:id="0" w:name="_GoBack"/>
      <w:bookmarkEnd w:id="0"/>
      <w:r>
        <w:rPr>
          <w:rFonts w:ascii="Arial Narrow" w:hAnsi="Arial Narrow"/>
          <w:b/>
          <w:color w:val="1F497D" w:themeColor="text2"/>
          <w:lang w:val="en-US"/>
        </w:rPr>
        <w:t>-</w:t>
      </w:r>
      <w:r w:rsidR="00602584" w:rsidRPr="00CB1080">
        <w:rPr>
          <w:rFonts w:ascii="Arial Narrow" w:hAnsi="Arial Narrow"/>
          <w:b/>
          <w:color w:val="1F497D" w:themeColor="text2"/>
        </w:rPr>
        <w:t xml:space="preserve">инфраструктура в современном клиентоориентированном бизнесе. </w:t>
      </w:r>
    </w:p>
    <w:p w:rsidR="00C240A2" w:rsidRPr="00C240A2" w:rsidRDefault="00C240A2" w:rsidP="00C240A2">
      <w:pPr>
        <w:pStyle w:val="a6"/>
        <w:numPr>
          <w:ilvl w:val="0"/>
          <w:numId w:val="4"/>
        </w:numPr>
        <w:spacing w:after="86" w:line="240" w:lineRule="auto"/>
        <w:ind w:left="924" w:hanging="357"/>
        <w:rPr>
          <w:rFonts w:ascii="Arial Narrow" w:hAnsi="Arial Narrow"/>
          <w:color w:val="1F497D" w:themeColor="text2"/>
        </w:rPr>
      </w:pPr>
      <w:r w:rsidRPr="00C240A2">
        <w:rPr>
          <w:rFonts w:ascii="Arial Narrow" w:hAnsi="Arial Narrow"/>
          <w:color w:val="1F497D" w:themeColor="text2"/>
        </w:rPr>
        <w:t xml:space="preserve">Архитектурные решения для обработки информации в условиях индивидуальной работы с потребителем и целевого маркетинга. Возможность использования облачной инфраструктуры. Собственные ИТ-ресурсы компании, а также использование внешних информационных источников и сервисов </w:t>
      </w:r>
    </w:p>
    <w:p w:rsidR="00C240A2" w:rsidRPr="00C240A2" w:rsidRDefault="00C240A2" w:rsidP="00C240A2">
      <w:pPr>
        <w:pStyle w:val="a6"/>
        <w:numPr>
          <w:ilvl w:val="0"/>
          <w:numId w:val="4"/>
        </w:numPr>
        <w:spacing w:after="86" w:line="240" w:lineRule="auto"/>
        <w:ind w:left="924" w:hanging="357"/>
        <w:rPr>
          <w:rFonts w:ascii="Arial Narrow" w:hAnsi="Arial Narrow"/>
          <w:color w:val="1F497D" w:themeColor="text2"/>
        </w:rPr>
      </w:pPr>
      <w:r w:rsidRPr="00C240A2">
        <w:rPr>
          <w:rFonts w:ascii="Arial Narrow" w:hAnsi="Arial Narrow"/>
          <w:color w:val="1F497D" w:themeColor="text2"/>
          <w:lang w:val="en-US"/>
        </w:rPr>
        <w:t>C</w:t>
      </w:r>
      <w:r w:rsidRPr="00C240A2">
        <w:rPr>
          <w:rFonts w:ascii="Arial Narrow" w:hAnsi="Arial Narrow"/>
          <w:color w:val="1F497D" w:themeColor="text2"/>
        </w:rPr>
        <w:t xml:space="preserve">редства электронной идентификации товаров и клиентов. Персональные клиентские устройства. Интернет, телематика, геопозиционирование, а также получение первичных данных из других источников для целей построения клиентоориентированного бизнеса. </w:t>
      </w:r>
    </w:p>
    <w:p w:rsidR="00C240A2" w:rsidRPr="003E0919" w:rsidRDefault="00C240A2" w:rsidP="00C240A2">
      <w:pPr>
        <w:pStyle w:val="a6"/>
        <w:numPr>
          <w:ilvl w:val="0"/>
          <w:numId w:val="4"/>
        </w:numPr>
        <w:spacing w:after="86" w:line="240" w:lineRule="auto"/>
        <w:ind w:left="924" w:hanging="357"/>
        <w:rPr>
          <w:rFonts w:ascii="Calibri" w:hAnsi="Calibri"/>
        </w:rPr>
      </w:pPr>
      <w:r w:rsidRPr="00C240A2">
        <w:rPr>
          <w:rFonts w:ascii="Arial Narrow" w:hAnsi="Arial Narrow"/>
          <w:color w:val="1F497D" w:themeColor="text2"/>
        </w:rPr>
        <w:t xml:space="preserve">Специализированная инфраструктура самообслуживания клиентов в торговых точках и центрах оказания услуг. </w:t>
      </w:r>
    </w:p>
    <w:p w:rsidR="00602584" w:rsidRPr="00CB1080" w:rsidRDefault="00602584" w:rsidP="00602584">
      <w:pPr>
        <w:numPr>
          <w:ilvl w:val="0"/>
          <w:numId w:val="1"/>
        </w:numPr>
        <w:tabs>
          <w:tab w:val="center" w:pos="567"/>
          <w:tab w:val="center" w:pos="709"/>
        </w:tabs>
        <w:spacing w:after="86" w:line="240" w:lineRule="auto"/>
        <w:ind w:left="0" w:firstLine="426"/>
        <w:rPr>
          <w:rFonts w:ascii="Arial Narrow" w:hAnsi="Arial Narrow"/>
          <w:b/>
          <w:color w:val="1F497D" w:themeColor="text2"/>
        </w:rPr>
      </w:pPr>
      <w:r w:rsidRPr="00CB1080">
        <w:rPr>
          <w:rFonts w:ascii="Arial Narrow" w:hAnsi="Arial Narrow"/>
          <w:b/>
          <w:color w:val="1F497D" w:themeColor="text2"/>
        </w:rPr>
        <w:t>Бизнес-тенденции в клиентоориентированном бизнесеи прикладная автоматизация</w:t>
      </w:r>
    </w:p>
    <w:p w:rsidR="00C240A2" w:rsidRPr="00C240A2" w:rsidRDefault="00C240A2" w:rsidP="00C240A2">
      <w:pPr>
        <w:pStyle w:val="a6"/>
        <w:numPr>
          <w:ilvl w:val="0"/>
          <w:numId w:val="6"/>
        </w:numPr>
        <w:spacing w:after="86" w:line="240" w:lineRule="auto"/>
        <w:ind w:left="924" w:hanging="357"/>
        <w:rPr>
          <w:rFonts w:ascii="Arial Narrow" w:hAnsi="Arial Narrow"/>
          <w:color w:val="1F497D" w:themeColor="text2"/>
          <w:sz w:val="20"/>
          <w:szCs w:val="20"/>
        </w:rPr>
      </w:pPr>
      <w:r w:rsidRPr="00C240A2">
        <w:rPr>
          <w:rFonts w:ascii="Arial Narrow" w:eastAsia="Times New Roman" w:hAnsi="Arial Narrow" w:cs="Times New Roman"/>
          <w:bCs/>
          <w:iCs/>
          <w:color w:val="1F497D" w:themeColor="text2"/>
          <w:sz w:val="20"/>
          <w:szCs w:val="20"/>
          <w:lang w:eastAsia="ru-RU"/>
        </w:rPr>
        <w:t xml:space="preserve">Традиционный и электронный формат взаимодействия с клиентами и их сочетание. Лучшие методические практики и технология формирования и интеграции сервисов (внутри бизнеса и между независимыми </w:t>
      </w:r>
      <w:r w:rsidRPr="00C240A2">
        <w:rPr>
          <w:rFonts w:ascii="Arial Narrow" w:hAnsi="Arial Narrow"/>
          <w:color w:val="1F497D" w:themeColor="text2"/>
          <w:sz w:val="20"/>
          <w:szCs w:val="20"/>
        </w:rPr>
        <w:t xml:space="preserve">компаниями) для повышения эффективности клиентоориентированного бизнеса. Клиентоориентированные подходы в B2C-, а также в B2B-сегменте. </w:t>
      </w:r>
    </w:p>
    <w:p w:rsidR="00C240A2" w:rsidRPr="00C240A2" w:rsidRDefault="00C240A2" w:rsidP="00C240A2">
      <w:pPr>
        <w:pStyle w:val="a6"/>
        <w:numPr>
          <w:ilvl w:val="0"/>
          <w:numId w:val="6"/>
        </w:numPr>
        <w:spacing w:after="86" w:line="240" w:lineRule="auto"/>
        <w:ind w:left="924" w:hanging="357"/>
        <w:rPr>
          <w:rFonts w:ascii="Arial Narrow" w:hAnsi="Arial Narrow"/>
          <w:color w:val="1F497D" w:themeColor="text2"/>
          <w:sz w:val="20"/>
          <w:szCs w:val="20"/>
        </w:rPr>
      </w:pPr>
      <w:r w:rsidRPr="00C240A2">
        <w:rPr>
          <w:rFonts w:ascii="Arial Narrow" w:hAnsi="Arial Narrow"/>
          <w:color w:val="1F497D" w:themeColor="text2"/>
          <w:sz w:val="20"/>
          <w:szCs w:val="20"/>
        </w:rPr>
        <w:t>Цели и сценарии автоматизации бизнеса на разных этапах взаимодействия с клиентом и формирование единой концепции работы с клиентом. Большие данные, бизнес-аналитика, мобильная ИТ-поддержка и ИТ-безопасность как необходимые условия клиентоориентированности. Инструменты автоматизации в традиционной и облачной формах.</w:t>
      </w:r>
    </w:p>
    <w:p w:rsidR="00C240A2" w:rsidRPr="00C240A2" w:rsidRDefault="00C240A2" w:rsidP="00C240A2">
      <w:pPr>
        <w:pStyle w:val="a6"/>
        <w:numPr>
          <w:ilvl w:val="0"/>
          <w:numId w:val="6"/>
        </w:numPr>
        <w:spacing w:after="86" w:line="240" w:lineRule="auto"/>
        <w:ind w:left="924" w:hanging="357"/>
        <w:rPr>
          <w:rFonts w:ascii="Arial Narrow" w:hAnsi="Arial Narrow"/>
        </w:rPr>
      </w:pPr>
      <w:r w:rsidRPr="00C240A2">
        <w:rPr>
          <w:rFonts w:ascii="Arial Narrow" w:hAnsi="Arial Narrow"/>
          <w:color w:val="1F497D" w:themeColor="text2"/>
          <w:sz w:val="20"/>
          <w:szCs w:val="20"/>
        </w:rPr>
        <w:t>Готовые решения, базовые платформы и «точечные» сервисы для формирования ИТ-поддержки клиентоориентированного бизнеса</w:t>
      </w:r>
      <w:r w:rsidRPr="00C240A2">
        <w:rPr>
          <w:rFonts w:ascii="Arial Narrow" w:hAnsi="Arial Narrow"/>
          <w:color w:val="1F497D" w:themeColor="text2"/>
        </w:rPr>
        <w:t>.</w:t>
      </w:r>
    </w:p>
    <w:p w:rsidR="00C240A2" w:rsidRPr="00C240A2" w:rsidRDefault="00C240A2" w:rsidP="00C240A2">
      <w:pPr>
        <w:pStyle w:val="a6"/>
        <w:spacing w:after="86" w:line="240" w:lineRule="auto"/>
        <w:ind w:left="924"/>
        <w:rPr>
          <w:rFonts w:ascii="Arial Narrow" w:hAnsi="Arial Narrow"/>
        </w:rPr>
      </w:pPr>
    </w:p>
    <w:p w:rsidR="00602584" w:rsidRPr="00602584" w:rsidRDefault="00602584" w:rsidP="00F10E93">
      <w:pPr>
        <w:tabs>
          <w:tab w:val="center" w:pos="567"/>
          <w:tab w:val="center" w:pos="709"/>
        </w:tabs>
        <w:spacing w:after="0" w:line="240" w:lineRule="auto"/>
        <w:ind w:firstLine="426"/>
        <w:rPr>
          <w:rFonts w:ascii="Arial Narrow" w:hAnsi="Arial Narrow"/>
          <w:color w:val="1F497D" w:themeColor="text2"/>
        </w:rPr>
      </w:pPr>
      <w:r w:rsidRPr="00602584">
        <w:rPr>
          <w:rFonts w:ascii="Arial Narrow" w:hAnsi="Arial Narrow"/>
          <w:b/>
          <w:bCs/>
          <w:color w:val="1F497D" w:themeColor="text2"/>
        </w:rPr>
        <w:t>Место проведения:</w:t>
      </w:r>
    </w:p>
    <w:p w:rsidR="00602584" w:rsidRPr="00F10E93" w:rsidRDefault="00602584" w:rsidP="00F10E93">
      <w:pPr>
        <w:pStyle w:val="3"/>
        <w:tabs>
          <w:tab w:val="center" w:pos="567"/>
          <w:tab w:val="center" w:pos="709"/>
        </w:tabs>
        <w:spacing w:before="0" w:after="0"/>
        <w:ind w:firstLine="425"/>
        <w:rPr>
          <w:rFonts w:ascii="Arial Narrow" w:eastAsia="Times New Roman" w:hAnsi="Arial Narrow"/>
          <w:color w:val="1F497D" w:themeColor="text2"/>
          <w:sz w:val="20"/>
          <w:szCs w:val="20"/>
        </w:rPr>
      </w:pPr>
      <w:r w:rsidRPr="00F10E93">
        <w:rPr>
          <w:rFonts w:ascii="Arial Narrow" w:eastAsia="Times New Roman" w:hAnsi="Arial Narrow"/>
          <w:b w:val="0"/>
          <w:bCs w:val="0"/>
          <w:color w:val="1F497D" w:themeColor="text2"/>
          <w:sz w:val="20"/>
          <w:szCs w:val="20"/>
        </w:rPr>
        <w:t xml:space="preserve">Отель «Райкин </w:t>
      </w:r>
      <w:r w:rsidRPr="00F10E93">
        <w:rPr>
          <w:rFonts w:ascii="Arial Narrow" w:eastAsia="Times New Roman" w:hAnsi="Arial Narrow"/>
          <w:b w:val="0"/>
          <w:bCs w:val="0"/>
          <w:color w:val="1F497D" w:themeColor="text2"/>
          <w:sz w:val="20"/>
          <w:szCs w:val="20"/>
          <w:lang w:val="en-US"/>
        </w:rPr>
        <w:t>Plaza</w:t>
      </w:r>
      <w:r w:rsidRPr="00F10E93">
        <w:rPr>
          <w:rFonts w:ascii="Arial Narrow" w:eastAsia="Times New Roman" w:hAnsi="Arial Narrow"/>
          <w:color w:val="1F497D" w:themeColor="text2"/>
          <w:sz w:val="20"/>
          <w:szCs w:val="20"/>
        </w:rPr>
        <w:t>»</w:t>
      </w:r>
    </w:p>
    <w:p w:rsidR="00602584" w:rsidRPr="00F10E93" w:rsidRDefault="00602584" w:rsidP="00F10E93">
      <w:pPr>
        <w:pStyle w:val="3"/>
        <w:tabs>
          <w:tab w:val="center" w:pos="567"/>
          <w:tab w:val="center" w:pos="709"/>
        </w:tabs>
        <w:spacing w:before="0" w:after="0"/>
        <w:ind w:firstLine="425"/>
        <w:rPr>
          <w:rFonts w:ascii="Arial Narrow" w:eastAsia="Times New Roman" w:hAnsi="Arial Narrow"/>
          <w:color w:val="1F497D" w:themeColor="text2"/>
          <w:sz w:val="20"/>
          <w:szCs w:val="20"/>
        </w:rPr>
      </w:pPr>
      <w:r w:rsidRPr="00F10E93">
        <w:rPr>
          <w:rFonts w:ascii="Arial Narrow" w:eastAsia="Times New Roman" w:hAnsi="Arial Narrow"/>
          <w:b w:val="0"/>
          <w:bCs w:val="0"/>
          <w:color w:val="1F497D" w:themeColor="text2"/>
          <w:sz w:val="20"/>
          <w:szCs w:val="20"/>
        </w:rPr>
        <w:t>Мос</w:t>
      </w:r>
      <w:r w:rsidR="00CB1080" w:rsidRPr="00F10E93">
        <w:rPr>
          <w:rFonts w:ascii="Arial Narrow" w:eastAsia="Times New Roman" w:hAnsi="Arial Narrow"/>
          <w:b w:val="0"/>
          <w:bCs w:val="0"/>
          <w:color w:val="1F497D" w:themeColor="text2"/>
          <w:sz w:val="20"/>
          <w:szCs w:val="20"/>
        </w:rPr>
        <w:t xml:space="preserve">ква, улица Шереметьевская, дом 6, корпус </w:t>
      </w:r>
      <w:r w:rsidRPr="00F10E93">
        <w:rPr>
          <w:rFonts w:ascii="Arial Narrow" w:eastAsia="Times New Roman" w:hAnsi="Arial Narrow"/>
          <w:b w:val="0"/>
          <w:bCs w:val="0"/>
          <w:color w:val="1F497D" w:themeColor="text2"/>
          <w:sz w:val="20"/>
          <w:szCs w:val="20"/>
        </w:rPr>
        <w:t>1</w:t>
      </w:r>
    </w:p>
    <w:p w:rsidR="00602584" w:rsidRPr="00F10E93" w:rsidRDefault="00602584" w:rsidP="00F10E93">
      <w:pPr>
        <w:pStyle w:val="3"/>
        <w:tabs>
          <w:tab w:val="center" w:pos="567"/>
          <w:tab w:val="center" w:pos="709"/>
        </w:tabs>
        <w:spacing w:before="0" w:after="0"/>
        <w:ind w:firstLine="425"/>
        <w:rPr>
          <w:rFonts w:ascii="Arial Narrow" w:eastAsia="Times New Roman" w:hAnsi="Arial Narrow"/>
          <w:b w:val="0"/>
          <w:bCs w:val="0"/>
          <w:color w:val="1F497D" w:themeColor="text2"/>
          <w:sz w:val="20"/>
          <w:szCs w:val="20"/>
        </w:rPr>
      </w:pPr>
      <w:r w:rsidRPr="00F10E93">
        <w:rPr>
          <w:rFonts w:ascii="Arial Narrow" w:eastAsia="Times New Roman" w:hAnsi="Arial Narrow"/>
          <w:b w:val="0"/>
          <w:bCs w:val="0"/>
          <w:color w:val="1F497D" w:themeColor="text2"/>
          <w:sz w:val="20"/>
          <w:szCs w:val="20"/>
        </w:rPr>
        <w:t>Ст. М. «Марьина роща» первый вагон из центра, выход в сторону театра «Сатирикон»</w:t>
      </w:r>
    </w:p>
    <w:p w:rsidR="00602584" w:rsidRPr="00F10E93" w:rsidRDefault="00602584" w:rsidP="00F10E93">
      <w:pPr>
        <w:pStyle w:val="a4"/>
        <w:tabs>
          <w:tab w:val="center" w:pos="567"/>
          <w:tab w:val="center" w:pos="709"/>
        </w:tabs>
        <w:ind w:firstLine="425"/>
        <w:rPr>
          <w:rFonts w:ascii="Arial Narrow" w:hAnsi="Arial Narrow"/>
          <w:color w:val="1F497D" w:themeColor="text2"/>
          <w:sz w:val="20"/>
          <w:szCs w:val="20"/>
        </w:rPr>
      </w:pPr>
      <w:r w:rsidRPr="00F10E93">
        <w:rPr>
          <w:rFonts w:ascii="Arial Narrow" w:hAnsi="Arial Narrow"/>
          <w:color w:val="1F497D" w:themeColor="text2"/>
          <w:sz w:val="20"/>
          <w:szCs w:val="20"/>
        </w:rPr>
        <w:t>Начало мероприятия— 10:00</w:t>
      </w:r>
    </w:p>
    <w:p w:rsidR="00602584" w:rsidRPr="00F10E93" w:rsidRDefault="00602584" w:rsidP="00F10E93">
      <w:pPr>
        <w:pStyle w:val="a4"/>
        <w:tabs>
          <w:tab w:val="center" w:pos="567"/>
          <w:tab w:val="center" w:pos="709"/>
        </w:tabs>
        <w:ind w:firstLine="425"/>
        <w:rPr>
          <w:rFonts w:ascii="Arial Narrow" w:hAnsi="Arial Narrow"/>
          <w:color w:val="1F497D" w:themeColor="text2"/>
          <w:sz w:val="20"/>
          <w:szCs w:val="20"/>
        </w:rPr>
      </w:pPr>
      <w:r w:rsidRPr="00F10E93">
        <w:rPr>
          <w:rFonts w:ascii="Arial Narrow" w:hAnsi="Arial Narrow"/>
          <w:color w:val="1F497D" w:themeColor="text2"/>
          <w:sz w:val="20"/>
          <w:szCs w:val="20"/>
        </w:rPr>
        <w:t xml:space="preserve">Регистрация откроется в 9:30, окончание </w:t>
      </w:r>
      <w:r w:rsidR="006A1916" w:rsidRPr="00F10E93">
        <w:rPr>
          <w:rFonts w:ascii="Arial Narrow" w:hAnsi="Arial Narrow"/>
          <w:color w:val="1F497D" w:themeColor="text2"/>
          <w:sz w:val="20"/>
          <w:szCs w:val="20"/>
        </w:rPr>
        <w:t xml:space="preserve">конференции </w:t>
      </w:r>
      <w:r w:rsidRPr="00F10E93">
        <w:rPr>
          <w:rFonts w:ascii="Arial Narrow" w:hAnsi="Arial Narrow"/>
          <w:color w:val="1F497D" w:themeColor="text2"/>
          <w:sz w:val="20"/>
          <w:szCs w:val="20"/>
        </w:rPr>
        <w:t>— 1</w:t>
      </w:r>
      <w:r w:rsidR="006A1916" w:rsidRPr="00F10E93">
        <w:rPr>
          <w:rFonts w:ascii="Arial Narrow" w:hAnsi="Arial Narrow"/>
          <w:color w:val="1F497D" w:themeColor="text2"/>
          <w:sz w:val="20"/>
          <w:szCs w:val="20"/>
        </w:rPr>
        <w:t>5</w:t>
      </w:r>
      <w:r w:rsidRPr="00F10E93">
        <w:rPr>
          <w:rFonts w:ascii="Arial Narrow" w:hAnsi="Arial Narrow"/>
          <w:color w:val="1F497D" w:themeColor="text2"/>
          <w:sz w:val="20"/>
          <w:szCs w:val="20"/>
        </w:rPr>
        <w:t>:</w:t>
      </w:r>
      <w:r w:rsidR="006A1916" w:rsidRPr="00F10E93">
        <w:rPr>
          <w:rFonts w:ascii="Arial Narrow" w:hAnsi="Arial Narrow"/>
          <w:color w:val="1F497D" w:themeColor="text2"/>
          <w:sz w:val="20"/>
          <w:szCs w:val="20"/>
        </w:rPr>
        <w:t>45</w:t>
      </w:r>
      <w:r w:rsidRPr="00F10E93">
        <w:rPr>
          <w:rFonts w:ascii="Arial Narrow" w:hAnsi="Arial Narrow"/>
          <w:color w:val="1F497D" w:themeColor="text2"/>
          <w:sz w:val="20"/>
          <w:szCs w:val="20"/>
        </w:rPr>
        <w:t xml:space="preserve">. </w:t>
      </w:r>
    </w:p>
    <w:p w:rsidR="00F10E93" w:rsidRDefault="00F10E93" w:rsidP="00F10E93">
      <w:pPr>
        <w:tabs>
          <w:tab w:val="center" w:pos="567"/>
          <w:tab w:val="center" w:pos="709"/>
        </w:tabs>
        <w:spacing w:after="0" w:line="240" w:lineRule="auto"/>
        <w:ind w:firstLine="425"/>
        <w:rPr>
          <w:rFonts w:ascii="Arial Narrow" w:hAnsi="Arial Narrow"/>
          <w:color w:val="1F497D" w:themeColor="text2"/>
        </w:rPr>
      </w:pPr>
      <w:r w:rsidRPr="00F10E93">
        <w:rPr>
          <w:rFonts w:ascii="Arial Narrow" w:hAnsi="Arial Narrow"/>
          <w:color w:val="1F497D" w:themeColor="text2"/>
          <w:sz w:val="20"/>
          <w:szCs w:val="20"/>
        </w:rPr>
        <w:t>Для специалистов участие бесплатное, при условии подтверждения от Оргкомитета конференции</w:t>
      </w:r>
      <w:r w:rsidRPr="00602584">
        <w:rPr>
          <w:rFonts w:ascii="Arial Narrow" w:hAnsi="Arial Narrow"/>
          <w:color w:val="1F497D" w:themeColor="text2"/>
        </w:rPr>
        <w:t>.</w:t>
      </w:r>
    </w:p>
    <w:p w:rsidR="00CB1080" w:rsidRPr="00602584" w:rsidRDefault="00CB1080" w:rsidP="00CB1080">
      <w:pPr>
        <w:pStyle w:val="a4"/>
        <w:tabs>
          <w:tab w:val="center" w:pos="567"/>
          <w:tab w:val="center" w:pos="709"/>
        </w:tabs>
        <w:ind w:firstLine="425"/>
        <w:rPr>
          <w:rFonts w:ascii="Arial Narrow" w:hAnsi="Arial Narrow"/>
          <w:color w:val="1F497D" w:themeColor="text2"/>
          <w:sz w:val="22"/>
          <w:szCs w:val="22"/>
        </w:rPr>
      </w:pPr>
    </w:p>
    <w:p w:rsidR="00602584" w:rsidRPr="00F10E93" w:rsidRDefault="00602584" w:rsidP="00CB1080">
      <w:pPr>
        <w:pStyle w:val="a4"/>
        <w:tabs>
          <w:tab w:val="center" w:pos="567"/>
          <w:tab w:val="center" w:pos="709"/>
        </w:tabs>
        <w:ind w:firstLine="425"/>
        <w:rPr>
          <w:rFonts w:ascii="Arial Narrow" w:hAnsi="Arial Narrow"/>
          <w:color w:val="1F497D" w:themeColor="text2"/>
          <w:sz w:val="20"/>
          <w:szCs w:val="20"/>
        </w:rPr>
      </w:pPr>
      <w:r w:rsidRPr="00F10E93">
        <w:rPr>
          <w:rFonts w:ascii="Arial Narrow" w:hAnsi="Arial Narrow"/>
          <w:color w:val="1F497D" w:themeColor="text2"/>
          <w:sz w:val="20"/>
          <w:szCs w:val="20"/>
        </w:rPr>
        <w:t xml:space="preserve">Ознакомиться с </w:t>
      </w:r>
      <w:r w:rsidR="00B66A0D" w:rsidRPr="00F10E93">
        <w:rPr>
          <w:rFonts w:ascii="Arial Narrow" w:hAnsi="Arial Narrow"/>
          <w:color w:val="1F497D" w:themeColor="text2"/>
          <w:sz w:val="20"/>
          <w:szCs w:val="20"/>
        </w:rPr>
        <w:t>информацией</w:t>
      </w:r>
      <w:r w:rsidRPr="00F10E93">
        <w:rPr>
          <w:rFonts w:ascii="Arial Narrow" w:hAnsi="Arial Narrow"/>
          <w:color w:val="1F497D" w:themeColor="text2"/>
          <w:sz w:val="20"/>
          <w:szCs w:val="20"/>
        </w:rPr>
        <w:t xml:space="preserve"> можно</w:t>
      </w:r>
      <w:r w:rsidR="00F10E93" w:rsidRPr="00F10E93">
        <w:rPr>
          <w:rFonts w:ascii="Arial Narrow" w:hAnsi="Arial Narrow"/>
          <w:color w:val="1F497D" w:themeColor="text2"/>
          <w:sz w:val="20"/>
          <w:szCs w:val="20"/>
        </w:rPr>
        <w:t xml:space="preserve"> на</w:t>
      </w:r>
      <w:r w:rsidRPr="00F10E93">
        <w:rPr>
          <w:rFonts w:ascii="Arial Narrow" w:hAnsi="Arial Narrow"/>
          <w:color w:val="1F497D" w:themeColor="text2"/>
          <w:sz w:val="20"/>
          <w:szCs w:val="20"/>
        </w:rPr>
        <w:t>:</w:t>
      </w:r>
      <w:r w:rsidR="00B66A0D" w:rsidRPr="00F10E93">
        <w:rPr>
          <w:rFonts w:ascii="Arial Narrow" w:hAnsi="Arial Narrow"/>
          <w:color w:val="1F497D" w:themeColor="text2"/>
          <w:sz w:val="20"/>
          <w:szCs w:val="20"/>
          <w:u w:val="single"/>
        </w:rPr>
        <w:t>http://www.iemag.ru/ievent/customer-oriented-business/</w:t>
      </w:r>
    </w:p>
    <w:p w:rsidR="00602584" w:rsidRPr="00C240A2" w:rsidRDefault="00602584" w:rsidP="00CB1080">
      <w:pPr>
        <w:pStyle w:val="a4"/>
        <w:tabs>
          <w:tab w:val="center" w:pos="567"/>
          <w:tab w:val="center" w:pos="709"/>
        </w:tabs>
        <w:ind w:firstLine="425"/>
        <w:rPr>
          <w:rFonts w:ascii="Arial Narrow" w:eastAsia="Times New Roman" w:hAnsi="Arial Narrow"/>
          <w:b/>
          <w:color w:val="1F497D" w:themeColor="text2"/>
          <w:sz w:val="20"/>
          <w:szCs w:val="20"/>
        </w:rPr>
      </w:pPr>
      <w:r w:rsidRPr="00C240A2">
        <w:rPr>
          <w:rFonts w:ascii="Arial Narrow" w:hAnsi="Arial Narrow"/>
          <w:b/>
          <w:color w:val="1F497D" w:themeColor="text2"/>
          <w:sz w:val="20"/>
          <w:szCs w:val="20"/>
        </w:rPr>
        <w:t>Зарегистрироваться можно здесь</w:t>
      </w:r>
      <w:r w:rsidRPr="00C240A2">
        <w:rPr>
          <w:rFonts w:ascii="Arial Narrow" w:eastAsia="Times New Roman" w:hAnsi="Arial Narrow"/>
          <w:b/>
          <w:color w:val="1F497D" w:themeColor="text2"/>
          <w:sz w:val="20"/>
          <w:szCs w:val="20"/>
        </w:rPr>
        <w:t xml:space="preserve">: </w:t>
      </w:r>
      <w:r w:rsidR="004B58A8" w:rsidRPr="00C240A2">
        <w:rPr>
          <w:rFonts w:ascii="Arial Narrow" w:hAnsi="Arial Narrow"/>
          <w:b/>
          <w:color w:val="1F497D" w:themeColor="text2"/>
          <w:sz w:val="20"/>
          <w:szCs w:val="20"/>
        </w:rPr>
        <w:t>http://www.iemag.ru/ievent/customer-oriented-business/registration/</w:t>
      </w:r>
    </w:p>
    <w:p w:rsidR="00F10E93" w:rsidRPr="00C240A2" w:rsidRDefault="00F10E93" w:rsidP="00CB1080">
      <w:pPr>
        <w:tabs>
          <w:tab w:val="center" w:pos="567"/>
          <w:tab w:val="center" w:pos="709"/>
        </w:tabs>
        <w:spacing w:after="0" w:line="240" w:lineRule="auto"/>
        <w:ind w:firstLine="425"/>
        <w:rPr>
          <w:rFonts w:ascii="Arial Narrow" w:hAnsi="Arial Narrow"/>
          <w:b/>
          <w:color w:val="1F497D" w:themeColor="text2"/>
          <w:sz w:val="20"/>
          <w:szCs w:val="20"/>
        </w:rPr>
      </w:pPr>
    </w:p>
    <w:p w:rsidR="00F10E93" w:rsidRPr="00F10E93" w:rsidRDefault="00F10E93" w:rsidP="00F10E93">
      <w:pPr>
        <w:tabs>
          <w:tab w:val="center" w:pos="567"/>
          <w:tab w:val="center" w:pos="709"/>
        </w:tabs>
        <w:spacing w:after="0" w:line="240" w:lineRule="auto"/>
        <w:ind w:firstLine="425"/>
        <w:rPr>
          <w:rFonts w:ascii="Arial Narrow" w:hAnsi="Arial Narrow"/>
          <w:color w:val="1F497D" w:themeColor="text2"/>
          <w:sz w:val="20"/>
          <w:szCs w:val="20"/>
        </w:rPr>
      </w:pPr>
      <w:r w:rsidRPr="00F10E93">
        <w:rPr>
          <w:rFonts w:ascii="Arial Narrow" w:hAnsi="Arial Narrow"/>
          <w:color w:val="1F497D" w:themeColor="text2"/>
          <w:sz w:val="20"/>
          <w:szCs w:val="20"/>
        </w:rPr>
        <w:lastRenderedPageBreak/>
        <w:t xml:space="preserve">Вопросы и предложения просим присылать по адресу: </w:t>
      </w:r>
      <w:hyperlink r:id="rId5" w:history="1">
        <w:r w:rsidRPr="00F10E93">
          <w:rPr>
            <w:rStyle w:val="a3"/>
            <w:rFonts w:ascii="Arial Narrow" w:hAnsi="Arial Narrow"/>
            <w:color w:val="1F497D" w:themeColor="text2"/>
            <w:sz w:val="20"/>
            <w:szCs w:val="20"/>
            <w:lang w:val="en-US"/>
          </w:rPr>
          <w:t>obukhova</w:t>
        </w:r>
        <w:r w:rsidRPr="00F10E93">
          <w:rPr>
            <w:rStyle w:val="a3"/>
            <w:rFonts w:ascii="Arial Narrow" w:hAnsi="Arial Narrow"/>
            <w:color w:val="1F497D" w:themeColor="text2"/>
            <w:sz w:val="20"/>
            <w:szCs w:val="20"/>
          </w:rPr>
          <w:t>@</w:t>
        </w:r>
        <w:r w:rsidRPr="00F10E93">
          <w:rPr>
            <w:rStyle w:val="a3"/>
            <w:rFonts w:ascii="Arial Narrow" w:hAnsi="Arial Narrow"/>
            <w:color w:val="1F497D" w:themeColor="text2"/>
            <w:sz w:val="20"/>
            <w:szCs w:val="20"/>
            <w:lang w:val="en-US"/>
          </w:rPr>
          <w:t>iemag</w:t>
        </w:r>
        <w:r w:rsidRPr="00F10E93">
          <w:rPr>
            <w:rStyle w:val="a3"/>
            <w:rFonts w:ascii="Arial Narrow" w:hAnsi="Arial Narrow"/>
            <w:color w:val="1F497D" w:themeColor="text2"/>
            <w:sz w:val="20"/>
            <w:szCs w:val="20"/>
          </w:rPr>
          <w:t>.</w:t>
        </w:r>
        <w:r w:rsidRPr="00F10E93">
          <w:rPr>
            <w:rStyle w:val="a3"/>
            <w:rFonts w:ascii="Arial Narrow" w:hAnsi="Arial Narrow"/>
            <w:color w:val="1F497D" w:themeColor="text2"/>
            <w:sz w:val="20"/>
            <w:szCs w:val="20"/>
            <w:lang w:val="en-US"/>
          </w:rPr>
          <w:t>ru</w:t>
        </w:r>
      </w:hyperlink>
      <w:r w:rsidRPr="00F10E93">
        <w:rPr>
          <w:rFonts w:ascii="Arial Narrow" w:hAnsi="Arial Narrow"/>
          <w:color w:val="1F497D" w:themeColor="text2"/>
          <w:sz w:val="20"/>
          <w:szCs w:val="20"/>
        </w:rPr>
        <w:t xml:space="preserve"> (с пометкой «Конференция»).</w:t>
      </w:r>
    </w:p>
    <w:p w:rsidR="00441113" w:rsidRPr="00C66988" w:rsidRDefault="00441113" w:rsidP="00441113">
      <w:pPr>
        <w:pStyle w:val="a4"/>
        <w:ind w:firstLine="425"/>
        <w:rPr>
          <w:rFonts w:ascii="Arial Narrow" w:hAnsi="Arial Narrow"/>
          <w:i/>
          <w:color w:val="1F497D" w:themeColor="text2"/>
          <w:sz w:val="18"/>
          <w:szCs w:val="18"/>
        </w:rPr>
      </w:pPr>
      <w:r w:rsidRPr="00C66988">
        <w:rPr>
          <w:rFonts w:ascii="Arial Narrow" w:hAnsi="Arial Narrow"/>
          <w:i/>
          <w:color w:val="1F497D" w:themeColor="text2"/>
          <w:sz w:val="18"/>
          <w:szCs w:val="18"/>
        </w:rPr>
        <w:t>Отказаться от рассылки можно отправив обратное письмо с уведомлением: «Отказ от рассылки».</w:t>
      </w:r>
    </w:p>
    <w:p w:rsidR="00441113" w:rsidRDefault="00441113" w:rsidP="00CB1080">
      <w:pPr>
        <w:tabs>
          <w:tab w:val="center" w:pos="567"/>
          <w:tab w:val="center" w:pos="709"/>
        </w:tabs>
        <w:spacing w:after="0" w:line="240" w:lineRule="auto"/>
        <w:ind w:firstLine="425"/>
        <w:rPr>
          <w:rFonts w:ascii="Arial Narrow" w:hAnsi="Arial Narrow"/>
          <w:color w:val="1F497D" w:themeColor="text2"/>
        </w:rPr>
      </w:pPr>
    </w:p>
    <w:p w:rsidR="00637F5D" w:rsidRPr="00F10E93" w:rsidRDefault="00637F5D" w:rsidP="00CB1080">
      <w:pPr>
        <w:pStyle w:val="a4"/>
        <w:tabs>
          <w:tab w:val="center" w:pos="567"/>
          <w:tab w:val="center" w:pos="709"/>
        </w:tabs>
        <w:ind w:firstLine="425"/>
        <w:rPr>
          <w:rFonts w:ascii="Arial Narrow" w:hAnsi="Arial Narrow"/>
          <w:color w:val="1F497D" w:themeColor="text2"/>
          <w:sz w:val="20"/>
          <w:szCs w:val="20"/>
        </w:rPr>
      </w:pPr>
      <w:r w:rsidRPr="00F10E93">
        <w:rPr>
          <w:rFonts w:ascii="Arial Narrow" w:hAnsi="Arial Narrow"/>
          <w:color w:val="1F497D" w:themeColor="text2"/>
          <w:sz w:val="20"/>
          <w:szCs w:val="20"/>
        </w:rPr>
        <w:t>С уважением, Наталья Обухова</w:t>
      </w:r>
    </w:p>
    <w:p w:rsidR="00637F5D" w:rsidRPr="00F10E93" w:rsidRDefault="00637F5D" w:rsidP="00CB1080">
      <w:pPr>
        <w:pStyle w:val="a4"/>
        <w:tabs>
          <w:tab w:val="center" w:pos="567"/>
          <w:tab w:val="center" w:pos="709"/>
        </w:tabs>
        <w:ind w:firstLine="425"/>
        <w:rPr>
          <w:rFonts w:ascii="Arial Narrow" w:hAnsi="Arial Narrow"/>
          <w:color w:val="1F497D" w:themeColor="text2"/>
          <w:sz w:val="20"/>
          <w:szCs w:val="20"/>
        </w:rPr>
      </w:pPr>
      <w:r w:rsidRPr="00F10E93">
        <w:rPr>
          <w:rFonts w:ascii="Arial Narrow" w:hAnsi="Arial Narrow"/>
          <w:color w:val="1F497D" w:themeColor="text2"/>
          <w:sz w:val="20"/>
          <w:szCs w:val="20"/>
        </w:rPr>
        <w:t>тел. +7495 9742260</w:t>
      </w:r>
    </w:p>
    <w:p w:rsidR="00637F5D" w:rsidRPr="00F10E93" w:rsidRDefault="00CB1080" w:rsidP="00CB1080">
      <w:pPr>
        <w:pStyle w:val="a4"/>
        <w:tabs>
          <w:tab w:val="center" w:pos="567"/>
          <w:tab w:val="center" w:pos="709"/>
        </w:tabs>
        <w:ind w:firstLine="425"/>
        <w:rPr>
          <w:rFonts w:ascii="Arial Narrow" w:hAnsi="Arial Narrow"/>
          <w:color w:val="1F497D" w:themeColor="text2"/>
          <w:sz w:val="20"/>
          <w:szCs w:val="20"/>
        </w:rPr>
      </w:pPr>
      <w:r w:rsidRPr="00F10E93">
        <w:rPr>
          <w:rFonts w:ascii="Arial Narrow" w:hAnsi="Arial Narrow"/>
          <w:color w:val="1F497D" w:themeColor="text2"/>
          <w:sz w:val="20"/>
          <w:szCs w:val="20"/>
        </w:rPr>
        <w:t xml:space="preserve">тел. +7 </w:t>
      </w:r>
      <w:r w:rsidR="00637F5D" w:rsidRPr="00F10E93">
        <w:rPr>
          <w:rFonts w:ascii="Arial Narrow" w:hAnsi="Arial Narrow"/>
          <w:color w:val="1F497D" w:themeColor="text2"/>
          <w:sz w:val="20"/>
          <w:szCs w:val="20"/>
        </w:rPr>
        <w:t>916 4550544</w:t>
      </w:r>
    </w:p>
    <w:p w:rsidR="00F10E93" w:rsidRPr="00F10E93" w:rsidRDefault="00F10E93">
      <w:pPr>
        <w:pStyle w:val="a4"/>
        <w:tabs>
          <w:tab w:val="center" w:pos="567"/>
          <w:tab w:val="center" w:pos="709"/>
        </w:tabs>
        <w:ind w:firstLine="425"/>
        <w:rPr>
          <w:rFonts w:ascii="Arial Narrow" w:hAnsi="Arial Narrow"/>
          <w:color w:val="1F497D" w:themeColor="text2"/>
          <w:sz w:val="20"/>
          <w:szCs w:val="20"/>
        </w:rPr>
      </w:pPr>
    </w:p>
    <w:sectPr w:rsidR="00F10E93" w:rsidRPr="00F10E93" w:rsidSect="001E660A">
      <w:pgSz w:w="11906" w:h="16838"/>
      <w:pgMar w:top="102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34A5"/>
    <w:multiLevelType w:val="hybridMultilevel"/>
    <w:tmpl w:val="A8EABC1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462FE"/>
    <w:multiLevelType w:val="hybridMultilevel"/>
    <w:tmpl w:val="D2A491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0157C8"/>
    <w:multiLevelType w:val="hybridMultilevel"/>
    <w:tmpl w:val="D2A4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03283"/>
    <w:multiLevelType w:val="hybridMultilevel"/>
    <w:tmpl w:val="F9C82C8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541B78"/>
    <w:multiLevelType w:val="hybridMultilevel"/>
    <w:tmpl w:val="25A6C29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C96AFD"/>
    <w:multiLevelType w:val="hybridMultilevel"/>
    <w:tmpl w:val="770CA2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formLetters"/>
    <w:linkToQuery/>
    <w:dataType w:val="native"/>
    <w:connectString w:val="Provider=Microsoft.ACE.OLEDB.12.0;User ID=Admin;Data Source=C:\Users\Natalia Obukhova\Documents\___________Конференция IEMag 16062016\ОТСОРТИРОВАННАЯ_БАЗА_Регионы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1-116$'`"/>
    <w:addressFieldName w:val="электронный_адрес_1"/>
    <w:mailSubject w:val="Intelligent Enterprise. Приглашение на конференцию."/>
    <w:odso>
      <w:fieldMapData>
        <w:column w:val="0"/>
        <w:lid w:val="ru-RU"/>
      </w:fieldMapData>
      <w:fieldMapData>
        <w:type w:val="dbColumn"/>
        <w:name w:val="Обращение"/>
        <w:mappedName w:val="Обращение"/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должность"/>
        <w:mappedName w:val="Должность"/>
        <w:column w:val="4"/>
        <w:lid w:val="ru-RU"/>
      </w:fieldMapData>
      <w:fieldMapData>
        <w:type w:val="dbColumn"/>
        <w:name w:val="компания"/>
        <w:mappedName w:val="Организация"/>
        <w:column w:val="3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8"/>
  <w:characterSpacingControl w:val="doNotCompress"/>
  <w:compat/>
  <w:rsids>
    <w:rsidRoot w:val="00637F5D"/>
    <w:rsid w:val="00435933"/>
    <w:rsid w:val="00441113"/>
    <w:rsid w:val="004B58A8"/>
    <w:rsid w:val="00521F13"/>
    <w:rsid w:val="005C435E"/>
    <w:rsid w:val="00602584"/>
    <w:rsid w:val="00637F5D"/>
    <w:rsid w:val="006A1916"/>
    <w:rsid w:val="006B6EA5"/>
    <w:rsid w:val="006D2AD5"/>
    <w:rsid w:val="006D4213"/>
    <w:rsid w:val="009421EF"/>
    <w:rsid w:val="00A556F7"/>
    <w:rsid w:val="00B66A0D"/>
    <w:rsid w:val="00C240A2"/>
    <w:rsid w:val="00CB1080"/>
    <w:rsid w:val="00D32DEF"/>
    <w:rsid w:val="00DB56EF"/>
    <w:rsid w:val="00F10E93"/>
    <w:rsid w:val="00FC4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13"/>
  </w:style>
  <w:style w:type="paragraph" w:styleId="3">
    <w:name w:val="heading 3"/>
    <w:basedOn w:val="a"/>
    <w:link w:val="30"/>
    <w:uiPriority w:val="9"/>
    <w:semiHidden/>
    <w:unhideWhenUsed/>
    <w:qFormat/>
    <w:rsid w:val="00602584"/>
    <w:pPr>
      <w:spacing w:before="225" w:after="150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F5D"/>
    <w:rPr>
      <w:color w:val="0000FF"/>
      <w:u w:val="single"/>
    </w:rPr>
  </w:style>
  <w:style w:type="paragraph" w:styleId="a4">
    <w:name w:val="No Spacing"/>
    <w:basedOn w:val="a"/>
    <w:uiPriority w:val="1"/>
    <w:qFormat/>
    <w:rsid w:val="00637F5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637F5D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02584"/>
    <w:rPr>
      <w:rFonts w:ascii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24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602584"/>
    <w:pPr>
      <w:spacing w:before="225" w:after="150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F5D"/>
    <w:rPr>
      <w:color w:val="0000FF"/>
      <w:u w:val="single"/>
    </w:rPr>
  </w:style>
  <w:style w:type="paragraph" w:styleId="a4">
    <w:name w:val="No Spacing"/>
    <w:basedOn w:val="a"/>
    <w:uiPriority w:val="1"/>
    <w:qFormat/>
    <w:rsid w:val="00637F5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637F5D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02584"/>
    <w:rPr>
      <w:rFonts w:ascii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24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ukhova@iema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Obukhova</dc:creator>
  <cp:lastModifiedBy>А</cp:lastModifiedBy>
  <cp:revision>2</cp:revision>
  <dcterms:created xsi:type="dcterms:W3CDTF">2016-04-25T11:33:00Z</dcterms:created>
  <dcterms:modified xsi:type="dcterms:W3CDTF">2016-04-25T11:33:00Z</dcterms:modified>
</cp:coreProperties>
</file>